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A1" w:rsidRDefault="008970A1" w:rsidP="008970A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86604" w:rsidRPr="00386604" w:rsidRDefault="00386604" w:rsidP="00386604">
      <w:pPr>
        <w:jc w:val="center"/>
        <w:rPr>
          <w:rFonts w:ascii="黑体" w:eastAsia="黑体" w:hAnsi="黑体"/>
          <w:sz w:val="32"/>
          <w:szCs w:val="32"/>
        </w:rPr>
      </w:pPr>
      <w:r w:rsidRPr="00386604">
        <w:rPr>
          <w:rFonts w:ascii="黑体" w:eastAsia="黑体" w:hAnsi="黑体" w:hint="eastAsia"/>
          <w:sz w:val="32"/>
          <w:szCs w:val="32"/>
        </w:rPr>
        <w:t>平台价格联动</w:t>
      </w:r>
      <w:r w:rsidR="00FE4C38">
        <w:rPr>
          <w:rFonts w:ascii="黑体" w:eastAsia="黑体" w:hAnsi="黑体" w:hint="eastAsia"/>
          <w:sz w:val="32"/>
          <w:szCs w:val="32"/>
        </w:rPr>
        <w:t>药品相关</w:t>
      </w:r>
      <w:r w:rsidRPr="00386604">
        <w:rPr>
          <w:rFonts w:ascii="黑体" w:eastAsia="黑体" w:hAnsi="黑体" w:hint="eastAsia"/>
          <w:sz w:val="32"/>
          <w:szCs w:val="32"/>
        </w:rPr>
        <w:t>企业名单</w:t>
      </w:r>
      <w:bookmarkStart w:id="0" w:name="_GoBack"/>
      <w:bookmarkEnd w:id="0"/>
      <w:r w:rsidRPr="00386604">
        <w:rPr>
          <w:rFonts w:ascii="黑体" w:eastAsia="黑体" w:hAnsi="黑体" w:hint="eastAsia"/>
          <w:sz w:val="32"/>
          <w:szCs w:val="32"/>
        </w:rPr>
        <w:t>（20200922）</w:t>
      </w:r>
    </w:p>
    <w:p w:rsidR="00386604" w:rsidRDefault="00386604"/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1080"/>
        <w:gridCol w:w="3760"/>
      </w:tblGrid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阿斯利康制药有限公司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北京诺华制药有限公司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北京诺华制药有限公司(生产)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北京太洋药业股份有限公司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成都九芝堂金鼎药业有限公司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成都天台山制药有限公司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第一三共制药(北京)有限公司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东北制药集团沈阳第一制药有限公司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福州屏山制药有限公司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广东南方医药对外贸易有限公司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广东天普生化医药股份有限公司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广州医药股份有限公司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河北医科大学生物医学工程中心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河南天地药业股份有限公司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湖北香连药业有限责任公司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华北制药股份有限公司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华润广东医药有限公司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华润三九(雅安)药业有限公司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吉林四环制药有限公司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江苏恩华药业股份有限公司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辽宁海思科制药有限公司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默克雪兰诺(北京)医药经营有限公司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牡丹江友搏药业有限责任公司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南京易亨制药有限公司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纽迪希亚制药(无锡)有限公司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齐鲁制药(海南)有限公司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山德士(中国)制药有限公司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陕西东泰制药有限公司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陕西盘龙药业集团股份有限公司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上海创诺制药有限公司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上海上药新亚药业有限公司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上海信谊延安药业有限公司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深圳立健药业有限公司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苏州西克罗制药有限公司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苏州亿腾药品</w:t>
            </w:r>
            <w:proofErr w:type="gramEnd"/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销售有限公司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天津青松华药医药有限公司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西安力邦制药有限公司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西南药业股份有限公司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湘北威尔曼制药股份有限公司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烟台</w:t>
            </w:r>
            <w:proofErr w:type="gramStart"/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东诚北方</w:t>
            </w:r>
            <w:proofErr w:type="gramEnd"/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云南良方制药有限公司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长白山制药股份有限公司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浙江康莱特药业有限公司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正大制药(青岛)有限公司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重庆莱美药业股份有限公司</w:t>
            </w:r>
          </w:p>
        </w:tc>
      </w:tr>
      <w:tr w:rsidR="00386604" w:rsidRPr="00DE7726" w:rsidTr="00674A1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4" w:rsidRPr="00DE7726" w:rsidRDefault="00386604" w:rsidP="00674A1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DE7726">
              <w:rPr>
                <w:rFonts w:ascii="宋体" w:eastAsia="宋体" w:hAnsi="宋体" w:cs="Arial"/>
                <w:color w:val="000000"/>
                <w:kern w:val="0"/>
                <w:szCs w:val="21"/>
              </w:rPr>
              <w:t>重庆先锋医药有限公司</w:t>
            </w:r>
          </w:p>
        </w:tc>
      </w:tr>
    </w:tbl>
    <w:p w:rsidR="00386604" w:rsidRPr="009C68A1" w:rsidRDefault="00194D51" w:rsidP="00194D51">
      <w:pPr>
        <w:jc w:val="right"/>
        <w:rPr>
          <w:rFonts w:ascii="宋体" w:eastAsia="宋体" w:hAnsi="宋体"/>
          <w:b/>
          <w:sz w:val="28"/>
          <w:szCs w:val="28"/>
        </w:rPr>
      </w:pPr>
      <w:r w:rsidRPr="009C68A1">
        <w:rPr>
          <w:rFonts w:ascii="宋体" w:eastAsia="宋体" w:hAnsi="宋体" w:hint="eastAsia"/>
          <w:b/>
          <w:sz w:val="28"/>
          <w:szCs w:val="28"/>
        </w:rPr>
        <w:t>深圳市</w:t>
      </w:r>
      <w:proofErr w:type="gramStart"/>
      <w:r w:rsidRPr="009C68A1">
        <w:rPr>
          <w:rFonts w:ascii="宋体" w:eastAsia="宋体" w:hAnsi="宋体" w:hint="eastAsia"/>
          <w:b/>
          <w:sz w:val="28"/>
          <w:szCs w:val="28"/>
        </w:rPr>
        <w:t>全药网</w:t>
      </w:r>
      <w:proofErr w:type="gramEnd"/>
      <w:r w:rsidRPr="009C68A1">
        <w:rPr>
          <w:rFonts w:ascii="宋体" w:eastAsia="宋体" w:hAnsi="宋体" w:hint="eastAsia"/>
          <w:b/>
          <w:sz w:val="28"/>
          <w:szCs w:val="28"/>
        </w:rPr>
        <w:t>药业有限公司</w:t>
      </w:r>
    </w:p>
    <w:p w:rsidR="00194D51" w:rsidRPr="009C68A1" w:rsidRDefault="00194D51" w:rsidP="00194D51">
      <w:pPr>
        <w:jc w:val="right"/>
        <w:rPr>
          <w:rFonts w:ascii="宋体" w:eastAsia="宋体" w:hAnsi="宋体"/>
          <w:b/>
          <w:sz w:val="28"/>
          <w:szCs w:val="28"/>
        </w:rPr>
      </w:pPr>
      <w:r w:rsidRPr="009C68A1">
        <w:rPr>
          <w:rFonts w:ascii="宋体" w:eastAsia="宋体" w:hAnsi="宋体" w:hint="eastAsia"/>
          <w:b/>
          <w:sz w:val="28"/>
          <w:szCs w:val="28"/>
        </w:rPr>
        <w:t>2020-</w:t>
      </w:r>
      <w:r w:rsidRPr="009C68A1">
        <w:rPr>
          <w:rFonts w:ascii="宋体" w:eastAsia="宋体" w:hAnsi="宋体"/>
          <w:b/>
          <w:sz w:val="28"/>
          <w:szCs w:val="28"/>
        </w:rPr>
        <w:t>9</w:t>
      </w:r>
      <w:r w:rsidRPr="009C68A1">
        <w:rPr>
          <w:rFonts w:ascii="宋体" w:eastAsia="宋体" w:hAnsi="宋体" w:hint="eastAsia"/>
          <w:b/>
          <w:sz w:val="28"/>
          <w:szCs w:val="28"/>
        </w:rPr>
        <w:t>-</w:t>
      </w:r>
      <w:r w:rsidRPr="009C68A1">
        <w:rPr>
          <w:rFonts w:ascii="宋体" w:eastAsia="宋体" w:hAnsi="宋体"/>
          <w:b/>
          <w:sz w:val="28"/>
          <w:szCs w:val="28"/>
        </w:rPr>
        <w:t>22</w:t>
      </w:r>
    </w:p>
    <w:sectPr w:rsidR="00194D51" w:rsidRPr="009C68A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EB" w:rsidRDefault="00FE6DEB" w:rsidP="008970A1">
      <w:r>
        <w:separator/>
      </w:r>
    </w:p>
  </w:endnote>
  <w:endnote w:type="continuationSeparator" w:id="0">
    <w:p w:rsidR="00FE6DEB" w:rsidRDefault="00FE6DEB" w:rsidP="0089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82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70A1" w:rsidRPr="008970A1" w:rsidRDefault="008970A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70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7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C38" w:rsidRPr="00FE4C3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897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70A1" w:rsidRDefault="00897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EB" w:rsidRDefault="00FE6DEB" w:rsidP="008970A1">
      <w:r>
        <w:separator/>
      </w:r>
    </w:p>
  </w:footnote>
  <w:footnote w:type="continuationSeparator" w:id="0">
    <w:p w:rsidR="00FE6DEB" w:rsidRDefault="00FE6DEB" w:rsidP="0089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F"/>
    <w:rsid w:val="00194D51"/>
    <w:rsid w:val="0031084F"/>
    <w:rsid w:val="003213D7"/>
    <w:rsid w:val="00386604"/>
    <w:rsid w:val="0044089C"/>
    <w:rsid w:val="008970A1"/>
    <w:rsid w:val="009C68A1"/>
    <w:rsid w:val="00BB038D"/>
    <w:rsid w:val="00C90FAF"/>
    <w:rsid w:val="00DD11EE"/>
    <w:rsid w:val="00DE7726"/>
    <w:rsid w:val="00FE4C38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750B1"/>
  <w15:chartTrackingRefBased/>
  <w15:docId w15:val="{C490F79D-F02C-460A-8C98-182AC41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王春宴</dc:creator>
  <cp:keywords/>
  <dc:description/>
  <cp:lastModifiedBy>王春宴</cp:lastModifiedBy>
  <cp:revision>12</cp:revision>
  <dcterms:created xsi:type="dcterms:W3CDTF">2020-09-21T09:15:00Z</dcterms:created>
  <dcterms:modified xsi:type="dcterms:W3CDTF">2020-09-22T02:33:00Z</dcterms:modified>
</cp:coreProperties>
</file>